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Default="005A2E24" w:rsidP="000F47F1">
      <w:pPr>
        <w:pStyle w:val="NoSpacing"/>
        <w:rPr>
          <w:rFonts w:ascii="Kristen ITC" w:hAnsi="Kristen ITC"/>
          <w:b/>
          <w:sz w:val="44"/>
          <w:szCs w:val="44"/>
          <w:lang w:val="fr-CA"/>
        </w:rPr>
      </w:pPr>
      <w:r>
        <w:rPr>
          <w:rFonts w:ascii="Kristen ITC" w:hAnsi="Kristen IT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-161422</wp:posOffset>
                </wp:positionV>
                <wp:extent cx="6863938" cy="665018"/>
                <wp:effectExtent l="228600" t="228600" r="241935" b="24955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8" cy="665018"/>
                        </a:xfrm>
                        <a:prstGeom prst="doubleWave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-20.2pt;margin-top:-12.7pt;width:540.45pt;height:52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fwQIAAAQGAAAOAAAAZHJzL2Uyb0RvYy54bWysVMFu2zAMvQ/YPwi6r3bSNE2DOkXQosOA&#10;ri3WDj0rshQbkEVNUuJkXz9Ksp10C3YYdpEpkXwkn0le3+waRbbCuhp0QUdnOSVCcyhrvS7o99f7&#10;TzNKnGe6ZAq0KOheOHqz+PjhujVzMYYKVCksQRDt5q0paOW9mWeZ45VomDsDIzQqJdiGebzadVZa&#10;1iJ6o7Jxnk+zFmxpLHDhHL7eJSVdRHwpBfdPUjrhiSoo5ubjaeO5Cme2uGbztWWmqnmXBvuHLBpW&#10;aww6QN0xz8jG1n9ANTW34ED6Mw5NBlLWXMQasJpR/ls1LxUzItaC5Dgz0OT+Hyx/3D5bUpf47yjR&#10;rMFfdAeblRLkjW0FGQWCWuPmaPdinm13cyiGanfSNuGLdZBdJHU/kCp2nnB8nM6m51fn2AYcddPp&#10;RT6aBdDs4G2s858FNCQIBS1j/BA+Msq2D84nh94whHSg6vK+VipeQruIW2XJluGPXq1j3hjinZWI&#10;/YBowWWtoCWWYeHj8Wya5zFWbLsDDuNcaD9OKua/QpnwR5cXOXpgUmzOlKlYep7gY3wNgfuMYqUh&#10;WBSOUsgCrYnIKPm9EgFQ6W9C4h9B6rrIPVSKkpIapaQqVor0HDI6HTwCBmSJbA3YHcBp7ER3Zx9c&#10;U96D81/Y6pkfPGJk0H5wbmoN9hTdyvfOMtkjZUfUBHEF5R771UIaZGf4fY1N88Ccf2YWJxdnHLeR&#10;f8JDIukFhU6ipAL789R7sMeBQi0lLW6CgrofG2YFJeqLxlG7Gk0mYXXEy+TicowXe6xZHWv0prkF&#10;7EEcJ8wuisHeq16UFpo3XFrLEBVVTHOMXVDubX+59WlD4drjYrmMZrguDPMP+sXwAB5YDePwuntj&#10;1nST43HmHqHfGtib70cn2QZPDcuNB1nHuTrw2vGNqyZ1bVqLYZcd36PVYXkvfgEAAP//AwBQSwME&#10;FAAGAAgAAAAhAPSyXMfiAAAACwEAAA8AAABkcnMvZG93bnJldi54bWxMj8tOwzAQRfdI/IM1SOxa&#10;mzblEeJUAalSxa4tD7FzkiEJxOModpvQr+90Bbs7mqM7Z5LlaFtxwN43jjTcTBUIpMKVDVUaXner&#10;yT0IHwyVpnWEGn7RwzK9vEhMXLqBNnjYhkpwCfnYaKhD6GIpfVGjNX7qOiTefbnemsBjX8myNwOX&#10;21bOlLqV1jTEF2rT4XONxc92bzU8bdY5ys/18Zs+dseXt/dsvhoyra+vxuwRRMAx/MFw1md1SNkp&#10;d3sqvWg1TCIVMcphtuBwJlSkFiByDXcPc5BpIv//kJ4AAAD//wMAUEsBAi0AFAAGAAgAAAAhALaD&#10;OJL+AAAA4QEAABMAAAAAAAAAAAAAAAAAAAAAAFtDb250ZW50X1R5cGVzXS54bWxQSwECLQAUAAYA&#10;CAAAACEAOP0h/9YAAACUAQAACwAAAAAAAAAAAAAAAAAvAQAAX3JlbHMvLnJlbHNQSwECLQAUAAYA&#10;CAAAACEA71Lx38ECAAAEBgAADgAAAAAAAAAAAAAAAAAuAgAAZHJzL2Uyb0RvYy54bWxQSwECLQAU&#10;AAYACAAAACEA9LJcx+IAAAALAQAADwAAAAAAAAAAAAAAAAAbBQAAZHJzL2Rvd25yZXYueG1sUEsF&#10;BgAAAAAEAAQA8wAAACoGAAAAAA==&#10;" adj="1350" fillcolor="white [3212]" strokecolor="#243f60 [1604]" strokeweight="2pt"/>
            </w:pict>
          </mc:Fallback>
        </mc:AlternateContent>
      </w:r>
      <w:r w:rsidR="000F47F1" w:rsidRPr="000F47F1">
        <w:rPr>
          <w:rFonts w:ascii="Kristen ITC" w:hAnsi="Kristen ITC"/>
          <w:b/>
          <w:sz w:val="44"/>
          <w:szCs w:val="44"/>
          <w:lang w:val="fr-CA"/>
        </w:rPr>
        <w:t>La vie urbaine – Avantages et inconvénients</w:t>
      </w:r>
    </w:p>
    <w:p w:rsidR="005A2E24" w:rsidRPr="000F47F1" w:rsidRDefault="005A2E24" w:rsidP="000F47F1">
      <w:pPr>
        <w:pStyle w:val="NoSpacing"/>
        <w:rPr>
          <w:rFonts w:ascii="Kristen ITC" w:hAnsi="Kristen ITC"/>
          <w:b/>
          <w:sz w:val="44"/>
          <w:szCs w:val="44"/>
          <w:lang w:val="fr-CA"/>
        </w:rPr>
      </w:pPr>
    </w:p>
    <w:p w:rsidR="000F47F1" w:rsidRDefault="000F47F1" w:rsidP="000F47F1">
      <w:pPr>
        <w:pStyle w:val="NoSpacing"/>
        <w:rPr>
          <w:lang w:val="fr-CA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4955"/>
      </w:tblGrid>
      <w:tr w:rsidR="000F47F1" w:rsidTr="000F47F1">
        <w:trPr>
          <w:trHeight w:val="916"/>
        </w:trPr>
        <w:tc>
          <w:tcPr>
            <w:tcW w:w="4844" w:type="dxa"/>
          </w:tcPr>
          <w:p w:rsidR="000F47F1" w:rsidRDefault="000F47F1" w:rsidP="000F47F1">
            <w:pPr>
              <w:pStyle w:val="NoSpacing"/>
              <w:rPr>
                <w:lang w:val="fr-CA"/>
              </w:rPr>
            </w:pPr>
          </w:p>
          <w:p w:rsidR="000F47F1" w:rsidRPr="000F47F1" w:rsidRDefault="000F47F1" w:rsidP="000F47F1">
            <w:pPr>
              <w:pStyle w:val="NoSpacing"/>
              <w:jc w:val="center"/>
              <w:rPr>
                <w:b/>
                <w:sz w:val="52"/>
                <w:szCs w:val="52"/>
                <w:lang w:val="fr-CA"/>
              </w:rPr>
            </w:pPr>
            <w:r w:rsidRPr="000F47F1">
              <w:rPr>
                <w:b/>
                <w:sz w:val="52"/>
                <w:szCs w:val="52"/>
                <w:lang w:val="fr-CA"/>
              </w:rPr>
              <w:t>Avantages</w:t>
            </w:r>
          </w:p>
        </w:tc>
        <w:tc>
          <w:tcPr>
            <w:tcW w:w="4955" w:type="dxa"/>
          </w:tcPr>
          <w:p w:rsidR="000F47F1" w:rsidRDefault="000F47F1" w:rsidP="000F47F1">
            <w:pPr>
              <w:pStyle w:val="NoSpacing"/>
              <w:rPr>
                <w:lang w:val="fr-CA"/>
              </w:rPr>
            </w:pPr>
          </w:p>
          <w:p w:rsidR="000F47F1" w:rsidRPr="000F47F1" w:rsidRDefault="000F47F1" w:rsidP="000F47F1">
            <w:pPr>
              <w:pStyle w:val="NoSpacing"/>
              <w:jc w:val="center"/>
              <w:rPr>
                <w:b/>
                <w:sz w:val="52"/>
                <w:szCs w:val="52"/>
                <w:lang w:val="fr-CA"/>
              </w:rPr>
            </w:pPr>
            <w:r w:rsidRPr="000F47F1">
              <w:rPr>
                <w:b/>
                <w:sz w:val="52"/>
                <w:szCs w:val="52"/>
                <w:lang w:val="fr-CA"/>
              </w:rPr>
              <w:t>Inconvénients</w:t>
            </w:r>
          </w:p>
        </w:tc>
      </w:tr>
      <w:tr w:rsidR="000F47F1" w:rsidRPr="00C82702" w:rsidTr="000F47F1">
        <w:trPr>
          <w:trHeight w:val="3086"/>
        </w:trPr>
        <w:tc>
          <w:tcPr>
            <w:tcW w:w="4844" w:type="dxa"/>
          </w:tcPr>
          <w:p w:rsidR="000F47F1" w:rsidRPr="000F47F1" w:rsidRDefault="000F47F1" w:rsidP="000F47F1">
            <w:pPr>
              <w:pStyle w:val="NoSpacing"/>
              <w:rPr>
                <w:sz w:val="40"/>
                <w:szCs w:val="40"/>
                <w:lang w:val="fr-CA"/>
              </w:rPr>
            </w:pP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des masses de facilités tout près (magasins, restos, sports, centres récréatifs)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comparer – meilleurs prix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tant de variété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des soldes quelque part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tant de choses à faire (films, musées, sports)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plus de services (autobus, hôpitaux, police, pompiers)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plus d’opportunités d’emplois et plus de choix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voix plus forte dans le gouvernement</w:t>
            </w:r>
          </w:p>
          <w:p w:rsidR="000F47F1" w:rsidRDefault="000F47F1" w:rsidP="000F47F1">
            <w:pPr>
              <w:pStyle w:val="NoSpacing"/>
              <w:rPr>
                <w:lang w:val="fr-CA"/>
              </w:rPr>
            </w:pPr>
          </w:p>
        </w:tc>
        <w:tc>
          <w:tcPr>
            <w:tcW w:w="4955" w:type="dxa"/>
          </w:tcPr>
          <w:p w:rsidR="000F47F1" w:rsidRPr="000F47F1" w:rsidRDefault="000F47F1" w:rsidP="000F47F1">
            <w:pPr>
              <w:pStyle w:val="NoSpacing"/>
              <w:rPr>
                <w:sz w:val="40"/>
                <w:szCs w:val="40"/>
                <w:lang w:val="fr-CA"/>
              </w:rPr>
            </w:pP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personne ne se soucie des autres – égoïste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pauvres/sans-abris sont oubliés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on ignore les crimes, la violence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peu de place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trop vite – tout le monde est pressé</w:t>
            </w:r>
          </w:p>
          <w:p w:rsidR="000F47F1" w:rsidRP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manque de communication</w:t>
            </w:r>
          </w:p>
          <w:p w:rsidR="000F47F1" w:rsidRDefault="000F47F1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trop de bruit, odeur, circulation</w:t>
            </w:r>
          </w:p>
          <w:p w:rsidR="00C82702" w:rsidRPr="000F47F1" w:rsidRDefault="00C82702" w:rsidP="000F47F1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fr-CA"/>
              </w:rPr>
            </w:pPr>
            <w:r w:rsidRPr="000F47F1">
              <w:rPr>
                <w:sz w:val="40"/>
                <w:szCs w:val="40"/>
                <w:lang w:val="fr-CA"/>
              </w:rPr>
              <w:t>trop de crime, de pollution</w:t>
            </w:r>
          </w:p>
          <w:p w:rsidR="000F47F1" w:rsidRDefault="000F47F1" w:rsidP="00C82702">
            <w:pPr>
              <w:pStyle w:val="NoSpacing"/>
              <w:ind w:left="360"/>
              <w:rPr>
                <w:lang w:val="fr-CA"/>
              </w:rPr>
            </w:pPr>
            <w:bookmarkStart w:id="0" w:name="_GoBack"/>
            <w:bookmarkEnd w:id="0"/>
          </w:p>
        </w:tc>
      </w:tr>
    </w:tbl>
    <w:p w:rsidR="000F47F1" w:rsidRPr="000F47F1" w:rsidRDefault="000F47F1" w:rsidP="000F47F1">
      <w:pPr>
        <w:pStyle w:val="NoSpacing"/>
        <w:rPr>
          <w:lang w:val="fr-CA"/>
        </w:rPr>
      </w:pPr>
    </w:p>
    <w:sectPr w:rsidR="000F47F1" w:rsidRPr="000F47F1" w:rsidSect="00F93760">
      <w:pgSz w:w="12240" w:h="15840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5EB"/>
    <w:multiLevelType w:val="hybridMultilevel"/>
    <w:tmpl w:val="28220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1"/>
    <w:rsid w:val="000F47F1"/>
    <w:rsid w:val="005A2E24"/>
    <w:rsid w:val="00A7701A"/>
    <w:rsid w:val="00C82702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dcterms:created xsi:type="dcterms:W3CDTF">2013-05-15T19:37:00Z</dcterms:created>
  <dcterms:modified xsi:type="dcterms:W3CDTF">2013-05-17T14:23:00Z</dcterms:modified>
</cp:coreProperties>
</file>