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61" w:rsidRPr="008B5CBB" w:rsidRDefault="009D7661" w:rsidP="00BC45EF">
      <w:pPr>
        <w:pStyle w:val="NoSpacing"/>
        <w:jc w:val="center"/>
        <w:rPr>
          <w:rFonts w:ascii="Ravie" w:hAnsi="Ravie"/>
          <w:sz w:val="44"/>
          <w:szCs w:val="44"/>
          <w:lang w:val="fr-CA"/>
        </w:rPr>
      </w:pPr>
      <w:r w:rsidRPr="008B5CBB">
        <w:rPr>
          <w:rFonts w:ascii="Ravie" w:hAnsi="Ravie"/>
          <w:sz w:val="44"/>
          <w:szCs w:val="44"/>
          <w:lang w:val="fr-CA"/>
        </w:rPr>
        <w:t>La chronologie de THOMAS COOK</w:t>
      </w:r>
    </w:p>
    <w:p w:rsidR="009D7661" w:rsidRPr="008B5CBB" w:rsidRDefault="009D7661" w:rsidP="009D7661">
      <w:pPr>
        <w:pStyle w:val="NoSpacing"/>
        <w:rPr>
          <w:lang w:val="fr-CA"/>
        </w:rPr>
      </w:pPr>
    </w:p>
    <w:p w:rsidR="00820D39" w:rsidRPr="00820D39" w:rsidRDefault="00820D39" w:rsidP="00820D39">
      <w:pPr>
        <w:pStyle w:val="NormalWeb"/>
        <w:rPr>
          <w:rFonts w:ascii="Calibri" w:hAnsi="Calibri" w:cs="Calibri"/>
          <w:sz w:val="40"/>
          <w:szCs w:val="40"/>
          <w:lang w:val="fr-FR"/>
        </w:rPr>
      </w:pPr>
      <w:r w:rsidRPr="00820D39">
        <w:rPr>
          <w:rFonts w:ascii="Calibri" w:hAnsi="Calibri" w:cs="Calibri"/>
          <w:b/>
          <w:sz w:val="40"/>
          <w:szCs w:val="40"/>
          <w:lang w:val="fr-FR"/>
        </w:rPr>
        <w:t xml:space="preserve">Le 5 juillet </w:t>
      </w:r>
      <w:hyperlink r:id="rId6" w:tooltip="1841" w:history="1">
        <w:r w:rsidRPr="001520A8">
          <w:rPr>
            <w:rStyle w:val="Hyperlink"/>
            <w:rFonts w:ascii="Calibri" w:hAnsi="Calibri" w:cs="Calibri"/>
            <w:b/>
            <w:color w:val="auto"/>
            <w:sz w:val="40"/>
            <w:szCs w:val="40"/>
            <w:u w:val="none"/>
            <w:lang w:val="fr-FR"/>
          </w:rPr>
          <w:t>1841</w:t>
        </w:r>
      </w:hyperlink>
      <w:r>
        <w:rPr>
          <w:rFonts w:ascii="Calibri" w:hAnsi="Calibri" w:cs="Calibri"/>
          <w:b/>
          <w:color w:val="002060"/>
          <w:sz w:val="40"/>
          <w:szCs w:val="40"/>
          <w:lang w:val="fr-FR"/>
        </w:rPr>
        <w:t xml:space="preserve"> -</w:t>
      </w:r>
      <w:r w:rsidRPr="00820D39">
        <w:rPr>
          <w:rFonts w:ascii="Calibri" w:hAnsi="Calibri" w:cs="Calibri"/>
          <w:sz w:val="40"/>
          <w:szCs w:val="40"/>
          <w:lang w:val="fr-FR"/>
        </w:rPr>
        <w:t xml:space="preserve"> il organise le premier voyage de groupe organisé </w:t>
      </w:r>
      <w:r w:rsidRPr="001520A8">
        <w:rPr>
          <w:rFonts w:ascii="Calibri" w:hAnsi="Calibri" w:cs="Calibri"/>
          <w:sz w:val="40"/>
          <w:szCs w:val="40"/>
          <w:lang w:val="fr-FR"/>
        </w:rPr>
        <w:t xml:space="preserve">de </w:t>
      </w:r>
      <w:hyperlink r:id="rId7" w:tooltip="Leicester" w:history="1">
        <w:r w:rsidRPr="001520A8">
          <w:rPr>
            <w:rStyle w:val="Hyperlink"/>
            <w:rFonts w:ascii="Calibri" w:hAnsi="Calibri" w:cs="Calibri"/>
            <w:color w:val="auto"/>
            <w:sz w:val="40"/>
            <w:szCs w:val="40"/>
            <w:u w:val="none"/>
            <w:lang w:val="fr-FR"/>
          </w:rPr>
          <w:t>Leicester</w:t>
        </w:r>
      </w:hyperlink>
      <w:r w:rsidRPr="001520A8">
        <w:rPr>
          <w:rFonts w:ascii="Calibri" w:hAnsi="Calibri" w:cs="Calibri"/>
          <w:sz w:val="40"/>
          <w:szCs w:val="40"/>
          <w:lang w:val="fr-FR"/>
        </w:rPr>
        <w:t xml:space="preserve"> à </w:t>
      </w:r>
      <w:hyperlink r:id="rId8" w:tooltip="Loughborough" w:history="1">
        <w:r w:rsidRPr="001520A8">
          <w:rPr>
            <w:rStyle w:val="Hyperlink"/>
            <w:rFonts w:ascii="Calibri" w:hAnsi="Calibri" w:cs="Calibri"/>
            <w:color w:val="auto"/>
            <w:sz w:val="40"/>
            <w:szCs w:val="40"/>
            <w:u w:val="none"/>
            <w:lang w:val="fr-FR"/>
          </w:rPr>
          <w:t>Loughborough</w:t>
        </w:r>
      </w:hyperlink>
      <w:r w:rsidRPr="001520A8">
        <w:rPr>
          <w:rFonts w:ascii="Calibri" w:hAnsi="Calibri" w:cs="Calibri"/>
          <w:sz w:val="40"/>
          <w:szCs w:val="40"/>
          <w:lang w:val="fr-FR"/>
        </w:rPr>
        <w:t xml:space="preserve"> </w:t>
      </w:r>
      <w:r w:rsidRPr="00820D39">
        <w:rPr>
          <w:rFonts w:ascii="Calibri" w:hAnsi="Calibri" w:cs="Calibri"/>
          <w:sz w:val="40"/>
          <w:szCs w:val="40"/>
          <w:lang w:val="fr-FR"/>
        </w:rPr>
        <w:t xml:space="preserve">pour 500 militants luttant contre la dépendance à </w:t>
      </w:r>
      <w:r w:rsidRPr="001520A8">
        <w:rPr>
          <w:rFonts w:ascii="Calibri" w:hAnsi="Calibri" w:cs="Calibri"/>
          <w:sz w:val="40"/>
          <w:szCs w:val="40"/>
          <w:lang w:val="fr-FR"/>
        </w:rPr>
        <w:t>l'</w:t>
      </w:r>
      <w:hyperlink r:id="rId9" w:tooltip="Alcoolisme" w:history="1">
        <w:r w:rsidRPr="001520A8">
          <w:rPr>
            <w:rStyle w:val="Hyperlink"/>
            <w:rFonts w:ascii="Calibri" w:hAnsi="Calibri" w:cs="Calibri"/>
            <w:color w:val="auto"/>
            <w:sz w:val="40"/>
            <w:szCs w:val="40"/>
            <w:u w:val="none"/>
            <w:lang w:val="fr-FR"/>
          </w:rPr>
          <w:t>alcool</w:t>
        </w:r>
      </w:hyperlink>
      <w:r w:rsidRPr="00820D39">
        <w:rPr>
          <w:rFonts w:ascii="Calibri" w:hAnsi="Calibri" w:cs="Calibri"/>
          <w:color w:val="002060"/>
          <w:sz w:val="40"/>
          <w:szCs w:val="40"/>
          <w:lang w:val="fr-FR"/>
        </w:rPr>
        <w:t xml:space="preserve"> </w:t>
      </w:r>
      <w:r w:rsidRPr="00820D39">
        <w:rPr>
          <w:rFonts w:ascii="Calibri" w:hAnsi="Calibri" w:cs="Calibri"/>
          <w:sz w:val="40"/>
          <w:szCs w:val="40"/>
          <w:lang w:val="fr-FR"/>
        </w:rPr>
        <w:t xml:space="preserve">de leurs concitoyens. La </w:t>
      </w:r>
      <w:r w:rsidRPr="001520A8">
        <w:rPr>
          <w:rFonts w:ascii="Calibri" w:hAnsi="Calibri" w:cs="Calibri"/>
          <w:sz w:val="40"/>
          <w:szCs w:val="40"/>
          <w:lang w:val="fr-FR"/>
        </w:rPr>
        <w:t xml:space="preserve">première </w:t>
      </w:r>
      <w:hyperlink r:id="rId10" w:tooltip="Agence de voyages" w:history="1">
        <w:r w:rsidRPr="001520A8">
          <w:rPr>
            <w:rStyle w:val="Hyperlink"/>
            <w:rFonts w:ascii="Calibri" w:hAnsi="Calibri" w:cs="Calibri"/>
            <w:color w:val="auto"/>
            <w:sz w:val="40"/>
            <w:szCs w:val="40"/>
            <w:u w:val="none"/>
            <w:lang w:val="fr-FR"/>
          </w:rPr>
          <w:t>agence de voyages</w:t>
        </w:r>
      </w:hyperlink>
      <w:r w:rsidRPr="00820D39">
        <w:rPr>
          <w:rFonts w:ascii="Calibri" w:hAnsi="Calibri" w:cs="Calibri"/>
          <w:color w:val="002060"/>
          <w:sz w:val="40"/>
          <w:szCs w:val="40"/>
          <w:lang w:val="fr-FR"/>
        </w:rPr>
        <w:t xml:space="preserve"> </w:t>
      </w:r>
      <w:r w:rsidRPr="00820D39">
        <w:rPr>
          <w:rFonts w:ascii="Calibri" w:hAnsi="Calibri" w:cs="Calibri"/>
          <w:sz w:val="40"/>
          <w:szCs w:val="40"/>
          <w:lang w:val="fr-FR"/>
        </w:rPr>
        <w:t>est née.</w:t>
      </w: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Juillet 1841</w:t>
      </w:r>
      <w:r w:rsidRPr="00BC45EF">
        <w:rPr>
          <w:sz w:val="40"/>
          <w:szCs w:val="40"/>
          <w:lang w:val="fr-CA"/>
        </w:rPr>
        <w:t xml:space="preserve"> – une réunion d’église dans une autre ville; participants y sont allés par train, 12 km</w:t>
      </w: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1842-44</w:t>
      </w:r>
      <w:r w:rsidRPr="00BC45EF">
        <w:rPr>
          <w:sz w:val="40"/>
          <w:szCs w:val="40"/>
          <w:lang w:val="fr-CA"/>
        </w:rPr>
        <w:t xml:space="preserve"> – Excursions pour visiter des églises</w:t>
      </w: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1845</w:t>
      </w:r>
      <w:r w:rsidRPr="00BC45EF">
        <w:rPr>
          <w:sz w:val="40"/>
          <w:szCs w:val="40"/>
          <w:lang w:val="fr-CA"/>
        </w:rPr>
        <w:t xml:space="preserve"> – la première excursion commerciale : de Leichester à Liverpool…Cook a publié un guide du voyage</w:t>
      </w: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Fin 1850</w:t>
      </w:r>
      <w:r w:rsidRPr="00BC45EF">
        <w:rPr>
          <w:sz w:val="40"/>
          <w:szCs w:val="40"/>
          <w:lang w:val="fr-CA"/>
        </w:rPr>
        <w:t xml:space="preserve"> – Voyages organisés en Ecosse, en Irlande, au Pays de Galles</w:t>
      </w:r>
    </w:p>
    <w:p w:rsidR="009D7661" w:rsidRPr="00BC45EF" w:rsidRDefault="009D7661" w:rsidP="009D7661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 w:rsidRPr="00BC45EF">
        <w:rPr>
          <w:sz w:val="40"/>
          <w:szCs w:val="40"/>
          <w:lang w:val="fr-CA"/>
        </w:rPr>
        <w:t>Grande exhibition à Londres – il a amené des travailleurs</w:t>
      </w: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1851</w:t>
      </w:r>
      <w:r w:rsidRPr="00BC45EF">
        <w:rPr>
          <w:sz w:val="40"/>
          <w:szCs w:val="40"/>
          <w:lang w:val="fr-CA"/>
        </w:rPr>
        <w:t xml:space="preserve"> – Cook a publié l’</w:t>
      </w:r>
      <w:r w:rsidR="000A662F" w:rsidRPr="00BC45EF">
        <w:rPr>
          <w:sz w:val="40"/>
          <w:szCs w:val="40"/>
          <w:lang w:val="fr-CA"/>
        </w:rPr>
        <w:t>Excursionniste</w:t>
      </w:r>
      <w:r w:rsidRPr="00BC45EF">
        <w:rPr>
          <w:sz w:val="40"/>
          <w:szCs w:val="40"/>
          <w:lang w:val="fr-CA"/>
        </w:rPr>
        <w:t>, un journal d’excursions possibles pour les clients</w:t>
      </w: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1855</w:t>
      </w:r>
      <w:r w:rsidRPr="00BC45EF">
        <w:rPr>
          <w:sz w:val="40"/>
          <w:szCs w:val="40"/>
          <w:lang w:val="fr-CA"/>
        </w:rPr>
        <w:t xml:space="preserve"> – Cook a accompagné ses premiers touristes à Paris en Europe</w:t>
      </w: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1863</w:t>
      </w:r>
      <w:r w:rsidRPr="00BC45EF">
        <w:rPr>
          <w:sz w:val="40"/>
          <w:szCs w:val="40"/>
          <w:lang w:val="fr-CA"/>
        </w:rPr>
        <w:t xml:space="preserve"> – En Suisse</w:t>
      </w: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lastRenderedPageBreak/>
        <w:t>1864</w:t>
      </w:r>
      <w:r w:rsidRPr="00BC45EF">
        <w:rPr>
          <w:sz w:val="40"/>
          <w:szCs w:val="40"/>
          <w:lang w:val="fr-CA"/>
        </w:rPr>
        <w:t xml:space="preserve"> -   En Italie</w:t>
      </w: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1865</w:t>
      </w:r>
      <w:r w:rsidRPr="00BC45EF">
        <w:rPr>
          <w:sz w:val="40"/>
          <w:szCs w:val="40"/>
          <w:lang w:val="fr-CA"/>
        </w:rPr>
        <w:t xml:space="preserve"> – En </w:t>
      </w:r>
      <w:r w:rsidR="001520A8" w:rsidRPr="00BC45EF">
        <w:rPr>
          <w:sz w:val="40"/>
          <w:szCs w:val="40"/>
          <w:lang w:val="fr-CA"/>
        </w:rPr>
        <w:t>Amérique</w:t>
      </w:r>
      <w:r w:rsidRPr="00BC45EF">
        <w:rPr>
          <w:sz w:val="40"/>
          <w:szCs w:val="40"/>
          <w:lang w:val="fr-CA"/>
        </w:rPr>
        <w:t xml:space="preserve"> du Nord</w:t>
      </w: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1868</w:t>
      </w:r>
      <w:r w:rsidRPr="00BC45EF">
        <w:rPr>
          <w:sz w:val="40"/>
          <w:szCs w:val="40"/>
          <w:lang w:val="fr-CA"/>
        </w:rPr>
        <w:t xml:space="preserve"> – Cook a créé des bons pour les hôtels – les clients peuvent payer le logement et manger sans argent</w:t>
      </w: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1869</w:t>
      </w:r>
      <w:r w:rsidRPr="00BC45EF">
        <w:rPr>
          <w:sz w:val="40"/>
          <w:szCs w:val="40"/>
          <w:lang w:val="fr-CA"/>
        </w:rPr>
        <w:t xml:space="preserve"> – En </w:t>
      </w:r>
      <w:r w:rsidR="00820D39">
        <w:rPr>
          <w:sz w:val="40"/>
          <w:szCs w:val="40"/>
          <w:lang w:val="fr-CA"/>
        </w:rPr>
        <w:t>croisière</w:t>
      </w:r>
      <w:r w:rsidRPr="00BC45EF">
        <w:rPr>
          <w:sz w:val="40"/>
          <w:szCs w:val="40"/>
          <w:lang w:val="fr-CA"/>
        </w:rPr>
        <w:t xml:space="preserve"> sur le Nil</w:t>
      </w:r>
    </w:p>
    <w:p w:rsidR="009D7661" w:rsidRPr="00BC45EF" w:rsidRDefault="009D7661" w:rsidP="009D7661">
      <w:pPr>
        <w:pStyle w:val="NoSpacing"/>
        <w:rPr>
          <w:sz w:val="40"/>
          <w:szCs w:val="40"/>
          <w:lang w:val="fr-CA"/>
        </w:rPr>
      </w:pPr>
    </w:p>
    <w:p w:rsidR="00BC45EF" w:rsidRPr="00BC45EF" w:rsidRDefault="009D7661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1872</w:t>
      </w:r>
      <w:r w:rsidRPr="00BC45EF">
        <w:rPr>
          <w:sz w:val="40"/>
          <w:szCs w:val="40"/>
          <w:lang w:val="fr-CA"/>
        </w:rPr>
        <w:t xml:space="preserve"> </w:t>
      </w:r>
      <w:r w:rsidR="00BC45EF" w:rsidRPr="00BC45EF">
        <w:rPr>
          <w:sz w:val="40"/>
          <w:szCs w:val="40"/>
          <w:lang w:val="fr-CA"/>
        </w:rPr>
        <w:t>–</w:t>
      </w:r>
      <w:r w:rsidRPr="00BC45EF">
        <w:rPr>
          <w:sz w:val="40"/>
          <w:szCs w:val="40"/>
          <w:lang w:val="fr-CA"/>
        </w:rPr>
        <w:t xml:space="preserve"> </w:t>
      </w:r>
      <w:r w:rsidR="00BC45EF" w:rsidRPr="00BC45EF">
        <w:rPr>
          <w:sz w:val="40"/>
          <w:szCs w:val="40"/>
          <w:lang w:val="fr-CA"/>
        </w:rPr>
        <w:t>Le Tour du Monde : 222 jours (8 mois) – via le Canal Suez, chemin de fer de l’ouest à l’est de l’</w:t>
      </w:r>
      <w:r w:rsidR="000A662F" w:rsidRPr="00BC45EF">
        <w:rPr>
          <w:sz w:val="40"/>
          <w:szCs w:val="40"/>
          <w:lang w:val="fr-CA"/>
        </w:rPr>
        <w:t>Amérique</w:t>
      </w:r>
      <w:r w:rsidR="00BC45EF" w:rsidRPr="00BC45EF">
        <w:rPr>
          <w:sz w:val="40"/>
          <w:szCs w:val="40"/>
          <w:lang w:val="fr-CA"/>
        </w:rPr>
        <w:t xml:space="preserve"> du Nord</w:t>
      </w:r>
    </w:p>
    <w:p w:rsidR="00BC45EF" w:rsidRPr="00BC45EF" w:rsidRDefault="00BC45EF" w:rsidP="009D7661">
      <w:pPr>
        <w:pStyle w:val="NoSpacing"/>
        <w:rPr>
          <w:sz w:val="40"/>
          <w:szCs w:val="40"/>
          <w:lang w:val="fr-CA"/>
        </w:rPr>
      </w:pPr>
    </w:p>
    <w:p w:rsidR="00BC45EF" w:rsidRPr="00BC45EF" w:rsidRDefault="00BC45EF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1874</w:t>
      </w:r>
      <w:r w:rsidRPr="00BC45EF">
        <w:rPr>
          <w:sz w:val="40"/>
          <w:szCs w:val="40"/>
          <w:lang w:val="fr-CA"/>
        </w:rPr>
        <w:t xml:space="preserve"> – l’apparition du premier chèque de voyage – les clients peuvent obtenir de la monnaie étrangère avec un papier signé par Thomas Cook</w:t>
      </w:r>
    </w:p>
    <w:p w:rsidR="00BC45EF" w:rsidRPr="00BC45EF" w:rsidRDefault="00BC45EF" w:rsidP="009D7661">
      <w:pPr>
        <w:pStyle w:val="NoSpacing"/>
        <w:rPr>
          <w:sz w:val="40"/>
          <w:szCs w:val="40"/>
          <w:lang w:val="fr-CA"/>
        </w:rPr>
      </w:pPr>
    </w:p>
    <w:p w:rsidR="00BC45EF" w:rsidRPr="00BC45EF" w:rsidRDefault="00BC45EF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1878</w:t>
      </w:r>
      <w:r w:rsidRPr="00BC45EF">
        <w:rPr>
          <w:sz w:val="40"/>
          <w:szCs w:val="40"/>
          <w:lang w:val="fr-CA"/>
        </w:rPr>
        <w:t xml:space="preserve"> – le fils de Thomas envoie le journal </w:t>
      </w:r>
      <w:r w:rsidR="000A662F" w:rsidRPr="00BC45EF">
        <w:rPr>
          <w:sz w:val="40"/>
          <w:szCs w:val="40"/>
          <w:lang w:val="fr-CA"/>
        </w:rPr>
        <w:t>Excursionniste</w:t>
      </w:r>
      <w:r w:rsidRPr="00BC45EF">
        <w:rPr>
          <w:sz w:val="40"/>
          <w:szCs w:val="40"/>
          <w:lang w:val="fr-CA"/>
        </w:rPr>
        <w:t xml:space="preserve"> à l’étranger</w:t>
      </w:r>
      <w:r w:rsidR="008E6DA5">
        <w:rPr>
          <w:sz w:val="40"/>
          <w:szCs w:val="40"/>
          <w:lang w:val="fr-CA"/>
        </w:rPr>
        <w:t> : en France, en Allemagne, en I</w:t>
      </w:r>
      <w:bookmarkStart w:id="0" w:name="_GoBack"/>
      <w:bookmarkEnd w:id="0"/>
      <w:r w:rsidRPr="00BC45EF">
        <w:rPr>
          <w:sz w:val="40"/>
          <w:szCs w:val="40"/>
          <w:lang w:val="fr-CA"/>
        </w:rPr>
        <w:t>nde, en Australasie, aux Amériques</w:t>
      </w:r>
    </w:p>
    <w:p w:rsidR="00BC45EF" w:rsidRDefault="00BC45EF" w:rsidP="009D7661">
      <w:pPr>
        <w:pStyle w:val="NoSpacing"/>
        <w:rPr>
          <w:sz w:val="40"/>
          <w:szCs w:val="40"/>
          <w:lang w:val="fr-CA"/>
        </w:rPr>
      </w:pPr>
    </w:p>
    <w:p w:rsidR="00BC45EF" w:rsidRDefault="00BC45EF" w:rsidP="009D7661">
      <w:pPr>
        <w:pStyle w:val="NoSpacing"/>
        <w:rPr>
          <w:sz w:val="40"/>
          <w:szCs w:val="40"/>
          <w:lang w:val="fr-CA"/>
        </w:rPr>
      </w:pPr>
      <w:r w:rsidRPr="00820D39">
        <w:rPr>
          <w:b/>
          <w:sz w:val="40"/>
          <w:szCs w:val="40"/>
          <w:lang w:val="fr-CA"/>
        </w:rPr>
        <w:t>1888</w:t>
      </w:r>
      <w:r>
        <w:rPr>
          <w:sz w:val="40"/>
          <w:szCs w:val="40"/>
          <w:lang w:val="fr-CA"/>
        </w:rPr>
        <w:t xml:space="preserve"> </w:t>
      </w:r>
      <w:r w:rsidR="00820D39">
        <w:rPr>
          <w:sz w:val="40"/>
          <w:szCs w:val="40"/>
          <w:lang w:val="fr-CA"/>
        </w:rPr>
        <w:t>–</w:t>
      </w:r>
      <w:r>
        <w:rPr>
          <w:sz w:val="40"/>
          <w:szCs w:val="40"/>
          <w:lang w:val="fr-CA"/>
        </w:rPr>
        <w:t xml:space="preserve"> </w:t>
      </w:r>
      <w:r w:rsidR="00820D39">
        <w:rPr>
          <w:sz w:val="40"/>
          <w:szCs w:val="40"/>
          <w:lang w:val="fr-CA"/>
        </w:rPr>
        <w:t>les Cook ont des offices autour du monde qui organisaient des excursions</w:t>
      </w:r>
    </w:p>
    <w:p w:rsidR="00820D39" w:rsidRPr="00BC45EF" w:rsidRDefault="00820D39" w:rsidP="009D7661">
      <w:pPr>
        <w:pStyle w:val="NoSpacing"/>
        <w:rPr>
          <w:sz w:val="40"/>
          <w:szCs w:val="40"/>
          <w:lang w:val="fr-CA"/>
        </w:rPr>
      </w:pPr>
    </w:p>
    <w:p w:rsidR="00BC45EF" w:rsidRDefault="00BC45EF" w:rsidP="009D7661">
      <w:pPr>
        <w:pStyle w:val="NoSpacing"/>
        <w:rPr>
          <w:sz w:val="40"/>
          <w:szCs w:val="40"/>
          <w:lang w:val="fr-CA"/>
        </w:rPr>
      </w:pPr>
      <w:r w:rsidRPr="00BC45EF">
        <w:rPr>
          <w:b/>
          <w:sz w:val="40"/>
          <w:szCs w:val="40"/>
          <w:lang w:val="fr-CA"/>
        </w:rPr>
        <w:t>1890</w:t>
      </w:r>
      <w:r w:rsidRPr="00BC45EF">
        <w:rPr>
          <w:sz w:val="40"/>
          <w:szCs w:val="40"/>
          <w:lang w:val="fr-CA"/>
        </w:rPr>
        <w:t xml:space="preserve"> – La mort de Thomas Cook</w:t>
      </w:r>
      <w:r w:rsidR="00820D39">
        <w:rPr>
          <w:sz w:val="40"/>
          <w:szCs w:val="40"/>
          <w:lang w:val="fr-CA"/>
        </w:rPr>
        <w:t xml:space="preserve"> à l’âge de 83 ans</w:t>
      </w:r>
    </w:p>
    <w:p w:rsidR="009D7661" w:rsidRPr="009D7661" w:rsidRDefault="00820D39" w:rsidP="00820D39">
      <w:pPr>
        <w:pStyle w:val="NormalWeb"/>
        <w:rPr>
          <w:lang w:val="fr-CA"/>
        </w:rPr>
      </w:pPr>
      <w:r>
        <w:rPr>
          <w:rFonts w:ascii="Calibri" w:hAnsi="Calibri" w:cs="Calibri"/>
          <w:sz w:val="40"/>
          <w:szCs w:val="40"/>
          <w:lang w:val="fr-FR"/>
        </w:rPr>
        <w:sym w:font="Wingdings" w:char="F0AB"/>
      </w:r>
      <w:r>
        <w:rPr>
          <w:rFonts w:ascii="Calibri" w:hAnsi="Calibri" w:cs="Calibri"/>
          <w:sz w:val="40"/>
          <w:szCs w:val="40"/>
          <w:lang w:val="fr-FR"/>
        </w:rPr>
        <w:t xml:space="preserve"> </w:t>
      </w:r>
      <w:r w:rsidRPr="00820D39">
        <w:rPr>
          <w:rFonts w:ascii="Calibri" w:hAnsi="Calibri" w:cs="Calibri"/>
          <w:sz w:val="40"/>
          <w:szCs w:val="40"/>
          <w:lang w:val="fr-FR"/>
        </w:rPr>
        <w:t>Pour l'anecdote, c'est l'agence Thomas Cook and Son qui a vendu les billets pour la traversée vers New York à bord du Titanic en 1912.</w:t>
      </w:r>
    </w:p>
    <w:sectPr w:rsidR="009D7661" w:rsidRPr="009D7661" w:rsidSect="008B5CBB">
      <w:pgSz w:w="12240" w:h="15840"/>
      <w:pgMar w:top="1134" w:right="1134" w:bottom="1134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5E46"/>
    <w:multiLevelType w:val="hybridMultilevel"/>
    <w:tmpl w:val="DC60E21C"/>
    <w:lvl w:ilvl="0" w:tplc="2C2ABE9C">
      <w:start w:val="1845"/>
      <w:numFmt w:val="bullet"/>
      <w:lvlText w:val="-"/>
      <w:lvlJc w:val="left"/>
      <w:pPr>
        <w:ind w:left="1125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61"/>
    <w:rsid w:val="000A662F"/>
    <w:rsid w:val="001520A8"/>
    <w:rsid w:val="00465077"/>
    <w:rsid w:val="00820D39"/>
    <w:rsid w:val="008B5CBB"/>
    <w:rsid w:val="008E6DA5"/>
    <w:rsid w:val="009D7661"/>
    <w:rsid w:val="00B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66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0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66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0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Loughboroug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.wikipedia.org/wiki/Leice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184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r.wikipedia.org/wiki/Agence_de_voy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Alcoolis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dcterms:created xsi:type="dcterms:W3CDTF">2012-01-31T15:32:00Z</dcterms:created>
  <dcterms:modified xsi:type="dcterms:W3CDTF">2014-02-07T17:18:00Z</dcterms:modified>
</cp:coreProperties>
</file>